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6ED" w:rsidRPr="00A446ED" w:rsidRDefault="00A446ED" w:rsidP="00A446ED">
      <w:pPr>
        <w:pStyle w:val="Geenafstand"/>
        <w:rPr>
          <w:rFonts w:ascii="Arial" w:hAnsi="Arial" w:cs="Arial"/>
          <w:b/>
          <w:i/>
          <w:sz w:val="28"/>
          <w:szCs w:val="28"/>
        </w:rPr>
      </w:pPr>
      <w:r w:rsidRPr="00A446ED">
        <w:rPr>
          <w:rFonts w:ascii="Arial" w:hAnsi="Arial" w:cs="Arial"/>
          <w:sz w:val="28"/>
          <w:szCs w:val="28"/>
        </w:rPr>
        <w:t>Materialenleer L2 p4  Les 6</w:t>
      </w:r>
      <w:r w:rsidRPr="00A446ED">
        <w:rPr>
          <w:rFonts w:ascii="Arial" w:hAnsi="Arial" w:cs="Arial"/>
          <w:b/>
          <w:sz w:val="28"/>
          <w:szCs w:val="28"/>
        </w:rPr>
        <w:t xml:space="preserve">  </w:t>
      </w:r>
    </w:p>
    <w:p w:rsidR="00A446ED" w:rsidRPr="00A446ED" w:rsidRDefault="00A446ED" w:rsidP="00A446ED">
      <w:pPr>
        <w:pStyle w:val="Geenafstand"/>
        <w:rPr>
          <w:rFonts w:ascii="Arial" w:hAnsi="Arial" w:cs="Arial"/>
        </w:rPr>
      </w:pPr>
    </w:p>
    <w:p w:rsidR="00A446ED" w:rsidRPr="00A446ED" w:rsidRDefault="00A446ED" w:rsidP="00A446ED">
      <w:pPr>
        <w:pStyle w:val="Geenafstand"/>
        <w:numPr>
          <w:ilvl w:val="0"/>
          <w:numId w:val="1"/>
        </w:numPr>
        <w:rPr>
          <w:rFonts w:ascii="Arial" w:hAnsi="Arial" w:cs="Arial"/>
          <w:b/>
          <w:bCs/>
        </w:rPr>
      </w:pPr>
      <w:r w:rsidRPr="00A446ED">
        <w:rPr>
          <w:rFonts w:ascii="Arial" w:hAnsi="Arial" w:cs="Arial"/>
          <w:b/>
          <w:bCs/>
        </w:rPr>
        <w:t>Noem drie (algemene) eigenschappen, die voor alle thermoharders geldt.</w:t>
      </w:r>
    </w:p>
    <w:p w:rsidR="00A446ED" w:rsidRPr="00A446ED" w:rsidRDefault="00A446ED" w:rsidP="00A446ED">
      <w:pPr>
        <w:pStyle w:val="Geenafstand"/>
        <w:ind w:left="720"/>
        <w:rPr>
          <w:rFonts w:ascii="Arial" w:hAnsi="Arial" w:cs="Arial"/>
        </w:rPr>
      </w:pPr>
    </w:p>
    <w:tbl>
      <w:tblPr>
        <w:tblStyle w:val="Tabelraster"/>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A446ED" w:rsidRPr="00A446ED" w:rsidTr="00A446ED">
        <w:tc>
          <w:tcPr>
            <w:tcW w:w="9736" w:type="dxa"/>
          </w:tcPr>
          <w:p w:rsidR="00A446ED" w:rsidRPr="00A446ED" w:rsidRDefault="00A446ED" w:rsidP="009D659F">
            <w:pPr>
              <w:pStyle w:val="Geenafstand"/>
              <w:numPr>
                <w:ilvl w:val="0"/>
                <w:numId w:val="2"/>
              </w:numPr>
              <w:rPr>
                <w:rFonts w:ascii="Arial" w:hAnsi="Arial" w:cs="Arial"/>
              </w:rPr>
            </w:pPr>
            <w:r w:rsidRPr="00A446ED">
              <w:rPr>
                <w:rFonts w:ascii="Arial" w:hAnsi="Arial" w:cs="Arial"/>
              </w:rPr>
              <w:t>Thermoharders blijven hard als ze worden verhit, thermoplasten zouden zacht worden bij verhitting.</w:t>
            </w:r>
          </w:p>
          <w:p w:rsidR="00A446ED" w:rsidRPr="00A446ED" w:rsidRDefault="00A446ED" w:rsidP="009D659F">
            <w:pPr>
              <w:pStyle w:val="Geenafstand"/>
              <w:numPr>
                <w:ilvl w:val="0"/>
                <w:numId w:val="2"/>
              </w:numPr>
              <w:rPr>
                <w:rFonts w:ascii="Arial" w:hAnsi="Arial" w:cs="Arial"/>
              </w:rPr>
            </w:pPr>
            <w:r w:rsidRPr="00A446ED">
              <w:rPr>
                <w:rFonts w:ascii="Arial" w:hAnsi="Arial" w:cs="Arial"/>
              </w:rPr>
              <w:t>Een thermoharder is zeer slecht buigbaar.</w:t>
            </w:r>
          </w:p>
          <w:p w:rsidR="00A446ED" w:rsidRPr="00A446ED" w:rsidRDefault="00A446ED" w:rsidP="009D659F">
            <w:pPr>
              <w:pStyle w:val="Geenafstand"/>
              <w:numPr>
                <w:ilvl w:val="0"/>
                <w:numId w:val="2"/>
              </w:numPr>
              <w:rPr>
                <w:rFonts w:ascii="Arial" w:hAnsi="Arial" w:cs="Arial"/>
              </w:rPr>
            </w:pPr>
            <w:r w:rsidRPr="00A446ED">
              <w:rPr>
                <w:rFonts w:ascii="Arial" w:hAnsi="Arial" w:cs="Arial"/>
              </w:rPr>
              <w:t>Een thermoharder heeft crosslinks.</w:t>
            </w:r>
          </w:p>
          <w:p w:rsidR="00A446ED" w:rsidRPr="00A446ED" w:rsidRDefault="00A446ED">
            <w:pPr>
              <w:pStyle w:val="Geenafstand"/>
              <w:ind w:left="720"/>
              <w:rPr>
                <w:rFonts w:ascii="Arial" w:hAnsi="Arial" w:cs="Arial"/>
              </w:rPr>
            </w:pPr>
          </w:p>
        </w:tc>
      </w:tr>
    </w:tbl>
    <w:p w:rsidR="00A446ED" w:rsidRPr="00A446ED" w:rsidRDefault="00A446ED" w:rsidP="00A446ED">
      <w:pPr>
        <w:pStyle w:val="Geenafstand"/>
        <w:numPr>
          <w:ilvl w:val="0"/>
          <w:numId w:val="1"/>
        </w:numPr>
        <w:rPr>
          <w:rFonts w:ascii="Arial" w:hAnsi="Arial" w:cs="Arial"/>
          <w:b/>
          <w:bCs/>
        </w:rPr>
      </w:pPr>
      <w:r w:rsidRPr="00A446ED">
        <w:rPr>
          <w:rFonts w:ascii="Arial" w:hAnsi="Arial" w:cs="Arial"/>
          <w:b/>
          <w:bCs/>
        </w:rPr>
        <w:t>Wat is er zo ‘bijzonder’ aan PU/PUR , ten opzichte van andere thermoharders ?  Noem enkele  ‘uitvoeringen’ van PU/PUR op.</w:t>
      </w:r>
    </w:p>
    <w:p w:rsidR="00A446ED" w:rsidRPr="00A446ED" w:rsidRDefault="00A446ED" w:rsidP="00A446ED">
      <w:pPr>
        <w:pStyle w:val="Geenafstand"/>
        <w:ind w:left="720"/>
        <w:rPr>
          <w:rFonts w:ascii="Arial" w:hAnsi="Arial" w:cs="Arial"/>
        </w:rPr>
      </w:pPr>
    </w:p>
    <w:p w:rsidR="00A446ED" w:rsidRPr="00A446ED" w:rsidRDefault="00A446ED" w:rsidP="00A446ED">
      <w:pPr>
        <w:pStyle w:val="Geenafstand"/>
        <w:numPr>
          <w:ilvl w:val="0"/>
          <w:numId w:val="3"/>
        </w:numPr>
        <w:rPr>
          <w:rFonts w:ascii="Arial" w:hAnsi="Arial" w:cs="Arial"/>
        </w:rPr>
      </w:pPr>
      <w:r w:rsidRPr="00A446ED">
        <w:rPr>
          <w:rFonts w:ascii="Arial" w:hAnsi="Arial" w:cs="Arial"/>
        </w:rPr>
        <w:t>PUR is er in schuimvorm maar ook zeker in harde vorm.</w:t>
      </w:r>
    </w:p>
    <w:p w:rsidR="00A446ED" w:rsidRDefault="00A446ED" w:rsidP="00A446ED">
      <w:pPr>
        <w:pStyle w:val="Geenafstand"/>
        <w:numPr>
          <w:ilvl w:val="0"/>
          <w:numId w:val="3"/>
        </w:numPr>
        <w:rPr>
          <w:rFonts w:ascii="Arial" w:hAnsi="Arial" w:cs="Arial"/>
        </w:rPr>
      </w:pPr>
      <w:r w:rsidRPr="00A446ED">
        <w:rPr>
          <w:rFonts w:ascii="Arial" w:hAnsi="Arial" w:cs="Arial"/>
        </w:rPr>
        <w:t xml:space="preserve">In schuimvorm wordt PUR word vaak als isolatie materiaal gebruikt. </w:t>
      </w:r>
    </w:p>
    <w:p w:rsidR="00A446ED" w:rsidRDefault="00A446ED" w:rsidP="00A446ED">
      <w:pPr>
        <w:pStyle w:val="Geenafstand"/>
        <w:rPr>
          <w:noProof/>
        </w:rPr>
      </w:pPr>
      <w:r w:rsidRPr="00A446ED">
        <w:drawing>
          <wp:anchor distT="0" distB="0" distL="114300" distR="114300" simplePos="0" relativeHeight="251658240" behindDoc="0" locked="0" layoutInCell="1" allowOverlap="1" wp14:anchorId="2BFF992C">
            <wp:simplePos x="0" y="0"/>
            <wp:positionH relativeFrom="column">
              <wp:posOffset>3093085</wp:posOffset>
            </wp:positionH>
            <wp:positionV relativeFrom="paragraph">
              <wp:posOffset>130175</wp:posOffset>
            </wp:positionV>
            <wp:extent cx="1619250" cy="17221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4609" b="6782"/>
                    <a:stretch/>
                  </pic:blipFill>
                  <pic:spPr bwMode="auto">
                    <a:xfrm>
                      <a:off x="0" y="0"/>
                      <a:ext cx="1619250" cy="17221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446ED">
        <w:rPr>
          <w:noProof/>
        </w:rPr>
        <w:drawing>
          <wp:anchor distT="0" distB="0" distL="114300" distR="114300" simplePos="0" relativeHeight="251659264" behindDoc="0" locked="0" layoutInCell="1" allowOverlap="1">
            <wp:simplePos x="0" y="0"/>
            <wp:positionH relativeFrom="column">
              <wp:posOffset>441325</wp:posOffset>
            </wp:positionH>
            <wp:positionV relativeFrom="paragraph">
              <wp:posOffset>168275</wp:posOffset>
            </wp:positionV>
            <wp:extent cx="2430780" cy="1623060"/>
            <wp:effectExtent l="0" t="0" r="7620" b="0"/>
            <wp:wrapNone/>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780" cy="1623060"/>
                    </a:xfrm>
                    <a:prstGeom prst="rect">
                      <a:avLst/>
                    </a:prstGeom>
                    <a:noFill/>
                    <a:ln>
                      <a:noFill/>
                    </a:ln>
                  </pic:spPr>
                </pic:pic>
              </a:graphicData>
            </a:graphic>
          </wp:anchor>
        </w:drawing>
      </w:r>
    </w:p>
    <w:p w:rsidR="00A446ED" w:rsidRDefault="00A446ED" w:rsidP="00A446ED">
      <w:pPr>
        <w:pStyle w:val="Geenafstand"/>
        <w:rPr>
          <w:noProof/>
        </w:rPr>
      </w:pPr>
    </w:p>
    <w:p w:rsidR="00A446ED" w:rsidRDefault="00A446ED" w:rsidP="00A446ED">
      <w:pPr>
        <w:pStyle w:val="Geenafstand"/>
        <w:rPr>
          <w:rFonts w:ascii="Arial" w:hAnsi="Arial" w:cs="Arial"/>
        </w:rPr>
      </w:pPr>
    </w:p>
    <w:p w:rsidR="00A446ED" w:rsidRDefault="00A446ED" w:rsidP="00A446ED">
      <w:pPr>
        <w:pStyle w:val="Geenafstand"/>
        <w:rPr>
          <w:rFonts w:ascii="Arial" w:hAnsi="Arial" w:cs="Arial"/>
        </w:rPr>
      </w:pPr>
    </w:p>
    <w:p w:rsidR="00A446ED" w:rsidRDefault="00A446ED" w:rsidP="00A446ED">
      <w:pPr>
        <w:pStyle w:val="Geenafstand"/>
        <w:rPr>
          <w:rFonts w:ascii="Arial" w:hAnsi="Arial" w:cs="Arial"/>
        </w:rPr>
      </w:pPr>
    </w:p>
    <w:p w:rsidR="00A446ED" w:rsidRDefault="00A446ED" w:rsidP="00A446ED">
      <w:pPr>
        <w:pStyle w:val="Geenafstand"/>
        <w:rPr>
          <w:rFonts w:ascii="Arial" w:hAnsi="Arial" w:cs="Arial"/>
        </w:rPr>
      </w:pPr>
    </w:p>
    <w:p w:rsidR="00A446ED" w:rsidRDefault="00A446ED" w:rsidP="00A446ED">
      <w:pPr>
        <w:pStyle w:val="Geenafstand"/>
        <w:rPr>
          <w:rFonts w:ascii="Arial" w:hAnsi="Arial" w:cs="Arial"/>
        </w:rPr>
      </w:pPr>
    </w:p>
    <w:p w:rsidR="00A446ED" w:rsidRPr="00A446ED" w:rsidRDefault="00A446ED" w:rsidP="00A446ED">
      <w:pPr>
        <w:pStyle w:val="Geenafstand"/>
        <w:rPr>
          <w:rFonts w:ascii="Arial" w:hAnsi="Arial" w:cs="Arial"/>
        </w:rPr>
      </w:pPr>
    </w:p>
    <w:p w:rsidR="00A446ED" w:rsidRPr="00A446ED" w:rsidRDefault="00A446ED" w:rsidP="00A446ED">
      <w:pPr>
        <w:pStyle w:val="Geenafstand"/>
        <w:rPr>
          <w:rFonts w:ascii="Arial" w:hAnsi="Arial" w:cs="Arial"/>
        </w:rPr>
      </w:pPr>
    </w:p>
    <w:p w:rsidR="00A446ED" w:rsidRPr="00A446ED" w:rsidRDefault="00A446ED" w:rsidP="00A446ED">
      <w:pPr>
        <w:pStyle w:val="Geenafstand"/>
        <w:rPr>
          <w:rFonts w:ascii="Arial" w:hAnsi="Arial" w:cs="Arial"/>
        </w:rPr>
      </w:pPr>
    </w:p>
    <w:p w:rsidR="00A446ED" w:rsidRPr="00A446ED" w:rsidRDefault="00A446ED" w:rsidP="00A446ED">
      <w:pPr>
        <w:pStyle w:val="Geenafstand"/>
        <w:rPr>
          <w:rFonts w:ascii="Arial" w:hAnsi="Arial" w:cs="Arial"/>
        </w:rPr>
      </w:pPr>
    </w:p>
    <w:p w:rsidR="00A446ED" w:rsidRPr="00A446ED" w:rsidRDefault="00A446ED" w:rsidP="00A446ED">
      <w:pPr>
        <w:pStyle w:val="Geenafstand"/>
        <w:rPr>
          <w:rFonts w:ascii="Arial" w:hAnsi="Arial" w:cs="Arial"/>
          <w:b/>
          <w:bCs/>
        </w:rPr>
      </w:pPr>
    </w:p>
    <w:p w:rsidR="00A446ED" w:rsidRPr="00A446ED" w:rsidRDefault="00A446ED" w:rsidP="00A446ED">
      <w:pPr>
        <w:pStyle w:val="Geenafstand"/>
        <w:rPr>
          <w:rFonts w:ascii="Arial" w:hAnsi="Arial" w:cs="Arial"/>
          <w:b/>
          <w:bCs/>
        </w:rPr>
      </w:pPr>
      <w:r w:rsidRPr="00A446ED">
        <w:rPr>
          <w:rFonts w:ascii="Arial" w:hAnsi="Arial" w:cs="Arial"/>
          <w:b/>
          <w:bCs/>
        </w:rPr>
        <w:t>3) Je gaat een metalen haakje op een (stalen) kast lijmen. De (lijm)verbinding moet zo sterk mogelijk zijn, want er komt gewicht aan het metalen haakje te hangen. Welke thermoharder gebruik je hiervoor ? Geef een korte toelichting.</w:t>
      </w:r>
    </w:p>
    <w:p w:rsidR="00A446ED" w:rsidRPr="00A446ED" w:rsidRDefault="00A446ED" w:rsidP="00A446ED">
      <w:pPr>
        <w:pStyle w:val="Geenafstand"/>
        <w:rPr>
          <w:rFonts w:ascii="Arial" w:hAnsi="Arial" w:cs="Arial"/>
        </w:rPr>
      </w:pPr>
    </w:p>
    <w:p w:rsidR="00A446ED" w:rsidRPr="00A446ED" w:rsidRDefault="00A446ED" w:rsidP="00A446ED">
      <w:pPr>
        <w:pStyle w:val="Geenafstand"/>
        <w:rPr>
          <w:rFonts w:ascii="Arial" w:hAnsi="Arial" w:cs="Arial"/>
        </w:rPr>
      </w:pPr>
      <w:r w:rsidRPr="00A446ED">
        <w:rPr>
          <w:rFonts w:ascii="Arial" w:hAnsi="Arial" w:cs="Arial"/>
        </w:rPr>
        <w:t xml:space="preserve">Ik zou voor epoxy kiezen. </w:t>
      </w:r>
    </w:p>
    <w:p w:rsidR="00A446ED" w:rsidRPr="00A446ED" w:rsidRDefault="00A446ED" w:rsidP="00A446ED">
      <w:pPr>
        <w:pStyle w:val="Geenafstand"/>
        <w:numPr>
          <w:ilvl w:val="0"/>
          <w:numId w:val="4"/>
        </w:numPr>
        <w:rPr>
          <w:rFonts w:ascii="Arial" w:hAnsi="Arial" w:cs="Arial"/>
        </w:rPr>
      </w:pPr>
      <w:r w:rsidRPr="00A446ED">
        <w:rPr>
          <w:rFonts w:ascii="Arial" w:hAnsi="Arial" w:cs="Arial"/>
        </w:rPr>
        <w:t xml:space="preserve">Epoxy </w:t>
      </w:r>
      <w:r>
        <w:rPr>
          <w:rFonts w:ascii="Arial" w:hAnsi="Arial" w:cs="Arial"/>
        </w:rPr>
        <w:t>kan</w:t>
      </w:r>
      <w:r w:rsidRPr="00A446ED">
        <w:rPr>
          <w:rFonts w:ascii="Arial" w:hAnsi="Arial" w:cs="Arial"/>
        </w:rPr>
        <w:t xml:space="preserve"> op vrijwel alle ondergronden.</w:t>
      </w:r>
    </w:p>
    <w:p w:rsidR="00A446ED" w:rsidRPr="00A446ED" w:rsidRDefault="00A446ED" w:rsidP="00A446ED">
      <w:pPr>
        <w:pStyle w:val="Geenafstand"/>
        <w:numPr>
          <w:ilvl w:val="0"/>
          <w:numId w:val="4"/>
        </w:numPr>
        <w:rPr>
          <w:rFonts w:ascii="Arial" w:hAnsi="Arial" w:cs="Arial"/>
        </w:rPr>
      </w:pPr>
      <w:r w:rsidRPr="00A446ED">
        <w:rPr>
          <w:rFonts w:ascii="Arial" w:hAnsi="Arial" w:cs="Arial"/>
        </w:rPr>
        <w:t xml:space="preserve">Epoxy Krimpt </w:t>
      </w:r>
      <w:r>
        <w:rPr>
          <w:rFonts w:ascii="Arial" w:hAnsi="Arial" w:cs="Arial"/>
        </w:rPr>
        <w:t>bijna</w:t>
      </w:r>
      <w:r w:rsidRPr="00A446ED">
        <w:rPr>
          <w:rFonts w:ascii="Arial" w:hAnsi="Arial" w:cs="Arial"/>
        </w:rPr>
        <w:t xml:space="preserve"> niet.</w:t>
      </w:r>
    </w:p>
    <w:p w:rsidR="00A446ED" w:rsidRPr="00A446ED" w:rsidRDefault="00A446ED" w:rsidP="00A446ED">
      <w:pPr>
        <w:pStyle w:val="Geenafstand"/>
        <w:numPr>
          <w:ilvl w:val="0"/>
          <w:numId w:val="4"/>
        </w:numPr>
        <w:rPr>
          <w:rFonts w:ascii="Arial" w:hAnsi="Arial" w:cs="Arial"/>
        </w:rPr>
      </w:pPr>
      <w:r w:rsidRPr="00A446ED">
        <w:rPr>
          <w:rFonts w:ascii="Arial" w:hAnsi="Arial" w:cs="Arial"/>
        </w:rPr>
        <w:t>Epoxy heeft een hoge mechanische sterkte.</w:t>
      </w:r>
    </w:p>
    <w:p w:rsidR="00A446ED" w:rsidRPr="00A446ED" w:rsidRDefault="00A446ED" w:rsidP="00A446ED">
      <w:pPr>
        <w:pStyle w:val="Geenafstand"/>
        <w:ind w:left="1080"/>
        <w:rPr>
          <w:rFonts w:ascii="Arial" w:hAnsi="Arial" w:cs="Arial"/>
        </w:rPr>
      </w:pPr>
      <w:bookmarkStart w:id="0" w:name="_GoBack"/>
      <w:bookmarkEnd w:id="0"/>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446ED" w:rsidRPr="00A446ED" w:rsidTr="00A446ED">
        <w:tc>
          <w:tcPr>
            <w:tcW w:w="9736" w:type="dxa"/>
          </w:tcPr>
          <w:p w:rsidR="00A446ED" w:rsidRPr="00A446ED" w:rsidRDefault="00A446ED">
            <w:pPr>
              <w:pStyle w:val="Geenafstand"/>
              <w:rPr>
                <w:rFonts w:ascii="Arial" w:hAnsi="Arial" w:cs="Arial"/>
                <w:b/>
                <w:bCs/>
              </w:rPr>
            </w:pPr>
          </w:p>
          <w:p w:rsidR="00A446ED" w:rsidRPr="00A446ED" w:rsidRDefault="00A446ED">
            <w:pPr>
              <w:pStyle w:val="Geenafstand"/>
              <w:rPr>
                <w:rFonts w:ascii="Arial" w:hAnsi="Arial" w:cs="Arial"/>
                <w:b/>
                <w:bCs/>
              </w:rPr>
            </w:pPr>
            <w:r w:rsidRPr="00A446ED">
              <w:rPr>
                <w:rFonts w:ascii="Arial" w:hAnsi="Arial" w:cs="Arial"/>
                <w:b/>
                <w:bCs/>
              </w:rPr>
              <w:t>4) Je gaat een (roei)boot repareren. Je wilt dat de hars zo snel mogelijk uithardt. Welke thermoharder gebruik je ?</w:t>
            </w:r>
          </w:p>
          <w:p w:rsidR="00A446ED" w:rsidRPr="00A446ED" w:rsidRDefault="00A446ED" w:rsidP="009D659F">
            <w:pPr>
              <w:pStyle w:val="Geenafstand"/>
              <w:numPr>
                <w:ilvl w:val="0"/>
                <w:numId w:val="5"/>
              </w:numPr>
              <w:rPr>
                <w:rFonts w:ascii="Arial" w:hAnsi="Arial" w:cs="Arial"/>
              </w:rPr>
            </w:pPr>
            <w:r w:rsidRPr="00A446ED">
              <w:rPr>
                <w:rFonts w:ascii="Arial" w:hAnsi="Arial" w:cs="Arial"/>
              </w:rPr>
              <w:t>Polyester is een geschikt materiaal hiervoor.</w:t>
            </w:r>
          </w:p>
        </w:tc>
      </w:tr>
    </w:tbl>
    <w:p w:rsidR="00301E99" w:rsidRDefault="00A446ED"/>
    <w:sectPr w:rsidR="00301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5A9"/>
    <w:multiLevelType w:val="hybridMultilevel"/>
    <w:tmpl w:val="19D8E8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CF1117C"/>
    <w:multiLevelType w:val="hybridMultilevel"/>
    <w:tmpl w:val="9C62EB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27C7274"/>
    <w:multiLevelType w:val="hybridMultilevel"/>
    <w:tmpl w:val="B7B8C1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E31424"/>
    <w:multiLevelType w:val="hybridMultilevel"/>
    <w:tmpl w:val="43CE8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9B1F58"/>
    <w:multiLevelType w:val="hybridMultilevel"/>
    <w:tmpl w:val="B8004B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ED"/>
    <w:rsid w:val="00A045BA"/>
    <w:rsid w:val="00A446ED"/>
    <w:rsid w:val="00B23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437C"/>
  <w15:chartTrackingRefBased/>
  <w15:docId w15:val="{4208A557-1239-422D-AC65-F172BF88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46ED"/>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46ED"/>
    <w:pPr>
      <w:spacing w:after="0" w:line="240" w:lineRule="auto"/>
    </w:pPr>
  </w:style>
  <w:style w:type="table" w:styleId="Tabelraster">
    <w:name w:val="Table Grid"/>
    <w:basedOn w:val="Standaardtabel"/>
    <w:uiPriority w:val="39"/>
    <w:rsid w:val="00A446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908</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amberwetemans@gmail.com</dc:creator>
  <cp:keywords/>
  <dc:description/>
  <cp:lastModifiedBy>amberwetemans@gmail.com</cp:lastModifiedBy>
  <cp:revision>1</cp:revision>
  <dcterms:created xsi:type="dcterms:W3CDTF">2019-06-12T15:34:00Z</dcterms:created>
  <dcterms:modified xsi:type="dcterms:W3CDTF">2019-06-12T15:38:00Z</dcterms:modified>
</cp:coreProperties>
</file>