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0217" w:type="dxa"/>
        <w:tblInd w:w="-441" w:type="dxa"/>
        <w:tblLook w:val="04A0" w:firstRow="1" w:lastRow="0" w:firstColumn="1" w:lastColumn="0" w:noHBand="0" w:noVBand="1"/>
      </w:tblPr>
      <w:tblGrid>
        <w:gridCol w:w="3311"/>
        <w:gridCol w:w="3312"/>
        <w:gridCol w:w="3594"/>
      </w:tblGrid>
      <w:tr w:rsidR="008A6866" w14:paraId="23CC962F" w14:textId="77777777" w:rsidTr="002375E2">
        <w:trPr>
          <w:trHeight w:val="446"/>
        </w:trPr>
        <w:tc>
          <w:tcPr>
            <w:tcW w:w="3311" w:type="dxa"/>
          </w:tcPr>
          <w:p w14:paraId="63A7D307" w14:textId="34CFA9F2" w:rsidR="008A6866" w:rsidRPr="008A6866" w:rsidRDefault="008A6866" w:rsidP="00773302">
            <w:pPr>
              <w:pStyle w:val="Geenafstand"/>
              <w:rPr>
                <w:b/>
                <w:bCs/>
                <w:sz w:val="28"/>
                <w:szCs w:val="28"/>
              </w:rPr>
            </w:pPr>
            <w:r w:rsidRPr="008A6866">
              <w:rPr>
                <w:b/>
                <w:bCs/>
                <w:sz w:val="28"/>
                <w:szCs w:val="28"/>
              </w:rPr>
              <w:t xml:space="preserve">Materiaal </w:t>
            </w:r>
          </w:p>
        </w:tc>
        <w:tc>
          <w:tcPr>
            <w:tcW w:w="3312" w:type="dxa"/>
          </w:tcPr>
          <w:p w14:paraId="3857934D" w14:textId="71CB169E" w:rsidR="008A6866" w:rsidRPr="008A6866" w:rsidRDefault="008A6866" w:rsidP="00773302">
            <w:pPr>
              <w:pStyle w:val="Geenafstand"/>
              <w:rPr>
                <w:b/>
                <w:bCs/>
                <w:sz w:val="28"/>
                <w:szCs w:val="28"/>
              </w:rPr>
            </w:pPr>
            <w:r w:rsidRPr="008A6866">
              <w:rPr>
                <w:b/>
                <w:bCs/>
                <w:sz w:val="28"/>
                <w:szCs w:val="28"/>
              </w:rPr>
              <w:t xml:space="preserve">Techniek </w:t>
            </w:r>
          </w:p>
        </w:tc>
        <w:tc>
          <w:tcPr>
            <w:tcW w:w="3594" w:type="dxa"/>
          </w:tcPr>
          <w:p w14:paraId="12BAD00F" w14:textId="3290F75F" w:rsidR="008A6866" w:rsidRPr="008A6866" w:rsidRDefault="008A6866" w:rsidP="00773302">
            <w:pPr>
              <w:pStyle w:val="Geenafstand"/>
              <w:rPr>
                <w:b/>
                <w:bCs/>
                <w:sz w:val="28"/>
                <w:szCs w:val="28"/>
              </w:rPr>
            </w:pPr>
            <w:r w:rsidRPr="008A6866">
              <w:rPr>
                <w:b/>
                <w:bCs/>
                <w:sz w:val="28"/>
                <w:szCs w:val="28"/>
              </w:rPr>
              <w:t xml:space="preserve">Onderdeel </w:t>
            </w:r>
          </w:p>
        </w:tc>
      </w:tr>
      <w:tr w:rsidR="008A6866" w14:paraId="569682D5" w14:textId="77777777" w:rsidTr="002375E2">
        <w:trPr>
          <w:trHeight w:val="814"/>
        </w:trPr>
        <w:tc>
          <w:tcPr>
            <w:tcW w:w="3311" w:type="dxa"/>
            <w:shd w:val="clear" w:color="auto" w:fill="D9D9D9" w:themeFill="background1" w:themeFillShade="D9"/>
          </w:tcPr>
          <w:p w14:paraId="7AAA4E88" w14:textId="785C4855" w:rsidR="00DD26D0" w:rsidRDefault="00F07329" w:rsidP="00773302">
            <w:pPr>
              <w:pStyle w:val="Geenafstand"/>
              <w:rPr>
                <w:sz w:val="28"/>
                <w:szCs w:val="28"/>
              </w:rPr>
            </w:pPr>
            <w:r>
              <w:rPr>
                <w:sz w:val="28"/>
                <w:szCs w:val="28"/>
              </w:rPr>
              <w:t xml:space="preserve">Kunststof </w:t>
            </w:r>
            <w:r w:rsidR="002375E2">
              <w:rPr>
                <w:sz w:val="28"/>
                <w:szCs w:val="28"/>
              </w:rPr>
              <w:t xml:space="preserve"> </w:t>
            </w:r>
            <w:r w:rsidR="00DD26D0">
              <w:rPr>
                <w:sz w:val="28"/>
                <w:szCs w:val="28"/>
              </w:rPr>
              <w:t xml:space="preserve"> </w:t>
            </w:r>
          </w:p>
        </w:tc>
        <w:tc>
          <w:tcPr>
            <w:tcW w:w="3312" w:type="dxa"/>
            <w:shd w:val="clear" w:color="auto" w:fill="D9D9D9" w:themeFill="background1" w:themeFillShade="D9"/>
          </w:tcPr>
          <w:p w14:paraId="72939FDB" w14:textId="49C1E4C4" w:rsidR="008A6866" w:rsidRDefault="00F07329" w:rsidP="00773302">
            <w:pPr>
              <w:pStyle w:val="Geenafstand"/>
              <w:rPr>
                <w:sz w:val="28"/>
                <w:szCs w:val="28"/>
              </w:rPr>
            </w:pPr>
            <w:r>
              <w:rPr>
                <w:sz w:val="28"/>
                <w:szCs w:val="28"/>
              </w:rPr>
              <w:t xml:space="preserve">Spuitgieten </w:t>
            </w:r>
          </w:p>
        </w:tc>
        <w:tc>
          <w:tcPr>
            <w:tcW w:w="3594" w:type="dxa"/>
            <w:shd w:val="clear" w:color="auto" w:fill="D9D9D9" w:themeFill="background1" w:themeFillShade="D9"/>
          </w:tcPr>
          <w:p w14:paraId="2468767E" w14:textId="094AAE63" w:rsidR="008A6866" w:rsidRDefault="00A21625" w:rsidP="00773302">
            <w:pPr>
              <w:pStyle w:val="Geenafstand"/>
              <w:rPr>
                <w:sz w:val="28"/>
                <w:szCs w:val="28"/>
              </w:rPr>
            </w:pPr>
            <w:r>
              <w:rPr>
                <w:sz w:val="28"/>
                <w:szCs w:val="28"/>
              </w:rPr>
              <w:t xml:space="preserve">Accu </w:t>
            </w:r>
          </w:p>
        </w:tc>
      </w:tr>
      <w:tr w:rsidR="008A6866" w14:paraId="443622B3" w14:textId="77777777" w:rsidTr="002375E2">
        <w:trPr>
          <w:trHeight w:val="806"/>
        </w:trPr>
        <w:tc>
          <w:tcPr>
            <w:tcW w:w="3311" w:type="dxa"/>
          </w:tcPr>
          <w:p w14:paraId="67261505" w14:textId="787D3F2D" w:rsidR="008A6866" w:rsidRDefault="00F07329" w:rsidP="00773302">
            <w:pPr>
              <w:pStyle w:val="Geenafstand"/>
              <w:rPr>
                <w:sz w:val="28"/>
                <w:szCs w:val="28"/>
              </w:rPr>
            </w:pPr>
            <w:r>
              <w:rPr>
                <w:sz w:val="28"/>
                <w:szCs w:val="28"/>
              </w:rPr>
              <w:t xml:space="preserve">Kunststof </w:t>
            </w:r>
            <w:r w:rsidR="002375E2">
              <w:rPr>
                <w:sz w:val="28"/>
                <w:szCs w:val="28"/>
              </w:rPr>
              <w:t xml:space="preserve"> </w:t>
            </w:r>
          </w:p>
        </w:tc>
        <w:tc>
          <w:tcPr>
            <w:tcW w:w="3312" w:type="dxa"/>
          </w:tcPr>
          <w:p w14:paraId="3B015362" w14:textId="63B37B91" w:rsidR="008A6866" w:rsidRDefault="00F07329" w:rsidP="00773302">
            <w:pPr>
              <w:pStyle w:val="Geenafstand"/>
              <w:rPr>
                <w:sz w:val="28"/>
                <w:szCs w:val="28"/>
              </w:rPr>
            </w:pPr>
            <w:r>
              <w:rPr>
                <w:sz w:val="28"/>
                <w:szCs w:val="28"/>
              </w:rPr>
              <w:t xml:space="preserve">Spuitgieten </w:t>
            </w:r>
          </w:p>
        </w:tc>
        <w:tc>
          <w:tcPr>
            <w:tcW w:w="3594" w:type="dxa"/>
          </w:tcPr>
          <w:p w14:paraId="3CE8A607" w14:textId="2585ABEC" w:rsidR="008A6866" w:rsidRDefault="00A21625" w:rsidP="00773302">
            <w:pPr>
              <w:pStyle w:val="Geenafstand"/>
              <w:rPr>
                <w:sz w:val="28"/>
                <w:szCs w:val="28"/>
              </w:rPr>
            </w:pPr>
            <w:r>
              <w:rPr>
                <w:sz w:val="28"/>
                <w:szCs w:val="28"/>
              </w:rPr>
              <w:t xml:space="preserve">Boorhouder </w:t>
            </w:r>
          </w:p>
        </w:tc>
      </w:tr>
      <w:tr w:rsidR="008A6866" w14:paraId="70A4D57E" w14:textId="77777777" w:rsidTr="002375E2">
        <w:trPr>
          <w:trHeight w:val="770"/>
        </w:trPr>
        <w:tc>
          <w:tcPr>
            <w:tcW w:w="3311" w:type="dxa"/>
            <w:shd w:val="clear" w:color="auto" w:fill="D9D9D9" w:themeFill="background1" w:themeFillShade="D9"/>
          </w:tcPr>
          <w:p w14:paraId="6BDE03CB" w14:textId="7C794CAB" w:rsidR="008A6866" w:rsidRDefault="00F07329" w:rsidP="00773302">
            <w:pPr>
              <w:pStyle w:val="Geenafstand"/>
              <w:rPr>
                <w:sz w:val="28"/>
                <w:szCs w:val="28"/>
              </w:rPr>
            </w:pPr>
            <w:r>
              <w:rPr>
                <w:sz w:val="28"/>
                <w:szCs w:val="28"/>
              </w:rPr>
              <w:t xml:space="preserve">Kunststof &amp; siliconen  </w:t>
            </w:r>
            <w:r w:rsidR="002375E2">
              <w:rPr>
                <w:sz w:val="28"/>
                <w:szCs w:val="28"/>
              </w:rPr>
              <w:t xml:space="preserve"> </w:t>
            </w:r>
          </w:p>
        </w:tc>
        <w:tc>
          <w:tcPr>
            <w:tcW w:w="3312" w:type="dxa"/>
            <w:shd w:val="clear" w:color="auto" w:fill="D9D9D9" w:themeFill="background1" w:themeFillShade="D9"/>
          </w:tcPr>
          <w:p w14:paraId="3F44699F" w14:textId="7A4F3843" w:rsidR="008A6866" w:rsidRDefault="00F07329" w:rsidP="00773302">
            <w:pPr>
              <w:pStyle w:val="Geenafstand"/>
              <w:rPr>
                <w:sz w:val="28"/>
                <w:szCs w:val="28"/>
              </w:rPr>
            </w:pPr>
            <w:r>
              <w:rPr>
                <w:sz w:val="28"/>
                <w:szCs w:val="28"/>
              </w:rPr>
              <w:t xml:space="preserve">Spuitgieten </w:t>
            </w:r>
          </w:p>
        </w:tc>
        <w:tc>
          <w:tcPr>
            <w:tcW w:w="3594" w:type="dxa"/>
            <w:shd w:val="clear" w:color="auto" w:fill="D9D9D9" w:themeFill="background1" w:themeFillShade="D9"/>
          </w:tcPr>
          <w:p w14:paraId="3E94E1BD" w14:textId="572C149E" w:rsidR="008A6866" w:rsidRDefault="00A21625" w:rsidP="00773302">
            <w:pPr>
              <w:pStyle w:val="Geenafstand"/>
              <w:rPr>
                <w:sz w:val="28"/>
                <w:szCs w:val="28"/>
              </w:rPr>
            </w:pPr>
            <w:r>
              <w:rPr>
                <w:sz w:val="28"/>
                <w:szCs w:val="28"/>
              </w:rPr>
              <w:t>handvat</w:t>
            </w:r>
            <w:r w:rsidR="002375E2">
              <w:rPr>
                <w:sz w:val="28"/>
                <w:szCs w:val="28"/>
              </w:rPr>
              <w:t xml:space="preserve"> </w:t>
            </w:r>
          </w:p>
        </w:tc>
      </w:tr>
      <w:tr w:rsidR="008A6866" w14:paraId="65721A6F" w14:textId="77777777" w:rsidTr="002375E2">
        <w:trPr>
          <w:trHeight w:val="1037"/>
        </w:trPr>
        <w:tc>
          <w:tcPr>
            <w:tcW w:w="3311" w:type="dxa"/>
          </w:tcPr>
          <w:p w14:paraId="7E9F27B3" w14:textId="6CCCBA6B" w:rsidR="008A6866" w:rsidRDefault="00F07329" w:rsidP="00773302">
            <w:pPr>
              <w:pStyle w:val="Geenafstand"/>
              <w:rPr>
                <w:sz w:val="28"/>
                <w:szCs w:val="28"/>
              </w:rPr>
            </w:pPr>
            <w:r>
              <w:rPr>
                <w:sz w:val="28"/>
                <w:szCs w:val="28"/>
              </w:rPr>
              <w:t xml:space="preserve">Kunststof </w:t>
            </w:r>
            <w:r w:rsidR="002375E2">
              <w:rPr>
                <w:sz w:val="28"/>
                <w:szCs w:val="28"/>
              </w:rPr>
              <w:t xml:space="preserve"> </w:t>
            </w:r>
          </w:p>
        </w:tc>
        <w:tc>
          <w:tcPr>
            <w:tcW w:w="3312" w:type="dxa"/>
          </w:tcPr>
          <w:p w14:paraId="3AC2F1A4" w14:textId="37D71F46" w:rsidR="008A6866" w:rsidRDefault="00F07329" w:rsidP="00773302">
            <w:pPr>
              <w:pStyle w:val="Geenafstand"/>
              <w:rPr>
                <w:sz w:val="28"/>
                <w:szCs w:val="28"/>
              </w:rPr>
            </w:pPr>
            <w:r>
              <w:rPr>
                <w:sz w:val="28"/>
                <w:szCs w:val="28"/>
              </w:rPr>
              <w:t xml:space="preserve">Spuitgieten </w:t>
            </w:r>
          </w:p>
        </w:tc>
        <w:tc>
          <w:tcPr>
            <w:tcW w:w="3594" w:type="dxa"/>
          </w:tcPr>
          <w:p w14:paraId="63BD04E8" w14:textId="7D3CC6BC" w:rsidR="008A6866" w:rsidRDefault="00A21625" w:rsidP="00773302">
            <w:pPr>
              <w:pStyle w:val="Geenafstand"/>
              <w:rPr>
                <w:sz w:val="28"/>
                <w:szCs w:val="28"/>
              </w:rPr>
            </w:pPr>
            <w:r>
              <w:rPr>
                <w:sz w:val="28"/>
                <w:szCs w:val="28"/>
              </w:rPr>
              <w:t xml:space="preserve">Bovenkant </w:t>
            </w:r>
            <w:r w:rsidR="002375E2">
              <w:rPr>
                <w:sz w:val="28"/>
                <w:szCs w:val="28"/>
              </w:rPr>
              <w:t xml:space="preserve"> </w:t>
            </w:r>
            <w:r w:rsidR="00DD26D0">
              <w:rPr>
                <w:sz w:val="28"/>
                <w:szCs w:val="28"/>
              </w:rPr>
              <w:t xml:space="preserve"> </w:t>
            </w:r>
          </w:p>
        </w:tc>
      </w:tr>
    </w:tbl>
    <w:p w14:paraId="4D3FC412" w14:textId="2251D583" w:rsidR="00FB6392" w:rsidRDefault="00FB6392" w:rsidP="00773302">
      <w:pPr>
        <w:pStyle w:val="Geenafstand"/>
        <w:rPr>
          <w:sz w:val="28"/>
          <w:szCs w:val="28"/>
        </w:rPr>
      </w:pPr>
    </w:p>
    <w:p w14:paraId="3878B671" w14:textId="09FBDB34" w:rsidR="00FB6392" w:rsidRDefault="00FB6392" w:rsidP="00773302">
      <w:pPr>
        <w:pStyle w:val="Geenafstand"/>
        <w:rPr>
          <w:sz w:val="28"/>
          <w:szCs w:val="28"/>
        </w:rPr>
      </w:pPr>
    </w:p>
    <w:p w14:paraId="1E151EAD" w14:textId="299E9B5B" w:rsidR="00FB6392" w:rsidRDefault="003518BC" w:rsidP="00773302">
      <w:pPr>
        <w:pStyle w:val="Geenafstand"/>
        <w:rPr>
          <w:sz w:val="28"/>
          <w:szCs w:val="28"/>
        </w:rPr>
      </w:pPr>
      <w:r>
        <w:rPr>
          <w:sz w:val="28"/>
          <w:szCs w:val="28"/>
        </w:rPr>
        <w:t xml:space="preserve">Alle onderdelen van de boormachine worden doormiddel van spuitgieten gemaakt, omdat het erg complexe vormen heeft. Als je dit product in serie wilt maken is spuitgieten een fijne methode, je maakt een mal en deze kan keer op keer hergebruikt worden. </w:t>
      </w:r>
    </w:p>
    <w:p w14:paraId="4FE5FE6C" w14:textId="455E4D46" w:rsidR="00FB6392" w:rsidRDefault="00FB6392" w:rsidP="00773302">
      <w:pPr>
        <w:pStyle w:val="Geenafstand"/>
        <w:rPr>
          <w:sz w:val="28"/>
          <w:szCs w:val="28"/>
        </w:rPr>
      </w:pPr>
    </w:p>
    <w:p w14:paraId="4DC760AD" w14:textId="74D4BC6A" w:rsidR="00FB6392" w:rsidRDefault="00FB6392" w:rsidP="00773302">
      <w:pPr>
        <w:pStyle w:val="Geenafstand"/>
        <w:rPr>
          <w:sz w:val="28"/>
          <w:szCs w:val="28"/>
        </w:rPr>
      </w:pPr>
    </w:p>
    <w:p w14:paraId="204D1A1B" w14:textId="77777777" w:rsidR="00FB6392" w:rsidRPr="00773302" w:rsidRDefault="00FB6392" w:rsidP="00773302">
      <w:pPr>
        <w:pStyle w:val="Geenafstand"/>
        <w:rPr>
          <w:sz w:val="28"/>
          <w:szCs w:val="28"/>
        </w:rPr>
      </w:pPr>
    </w:p>
    <w:sectPr w:rsidR="00FB6392" w:rsidRPr="0077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2"/>
    <w:rsid w:val="002375E2"/>
    <w:rsid w:val="003518BC"/>
    <w:rsid w:val="00773302"/>
    <w:rsid w:val="008A6866"/>
    <w:rsid w:val="00A045BA"/>
    <w:rsid w:val="00A21625"/>
    <w:rsid w:val="00A35F7E"/>
    <w:rsid w:val="00B23F9F"/>
    <w:rsid w:val="00DD26D0"/>
    <w:rsid w:val="00F07329"/>
    <w:rsid w:val="00FB63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7A1A"/>
  <w15:chartTrackingRefBased/>
  <w15:docId w15:val="{00343322-8339-4972-81D1-F6A599BC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73302"/>
    <w:pPr>
      <w:spacing w:after="0" w:line="240" w:lineRule="auto"/>
    </w:pPr>
  </w:style>
  <w:style w:type="table" w:styleId="Tabelraster">
    <w:name w:val="Table Grid"/>
    <w:basedOn w:val="Standaardtabel"/>
    <w:uiPriority w:val="39"/>
    <w:rsid w:val="008A6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Wetemans</dc:creator>
  <cp:keywords/>
  <dc:description/>
  <cp:lastModifiedBy>Wetemans, Amber</cp:lastModifiedBy>
  <cp:revision>2</cp:revision>
  <dcterms:created xsi:type="dcterms:W3CDTF">2020-09-22T10:20:00Z</dcterms:created>
  <dcterms:modified xsi:type="dcterms:W3CDTF">2020-09-22T10:20:00Z</dcterms:modified>
</cp:coreProperties>
</file>